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June 8,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2017 – 4:00-5:45 PM</w:t>
      </w:r>
    </w:p>
    <w:p w:rsidR="00BD39FD" w:rsidRDefault="00E57A59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TACID</w:t>
      </w:r>
    </w:p>
    <w:p w:rsidR="002755DF" w:rsidRPr="00135906" w:rsidRDefault="00E57A59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6315 S. 1</w:t>
      </w:r>
      <w:r w:rsidR="002755DF" w:rsidRPr="00135906">
        <w:rPr>
          <w:rFonts w:ascii="Cambria" w:hAnsi="Cambria" w:cs="Cambria"/>
          <w:sz w:val="28"/>
          <w:szCs w:val="28"/>
        </w:rPr>
        <w:t>9</w:t>
      </w:r>
      <w:r w:rsidRPr="00E57A59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>, Tacoma, WA 98466</w:t>
      </w:r>
      <w:bookmarkStart w:id="0" w:name="_GoBack"/>
      <w:bookmarkEnd w:id="0"/>
    </w:p>
    <w:p w:rsidR="002755DF" w:rsidRPr="002755DF" w:rsidRDefault="002755DF" w:rsidP="00073614">
      <w:pPr>
        <w:spacing w:line="240" w:lineRule="auto"/>
        <w:ind w:left="720" w:hanging="1440"/>
        <w:jc w:val="center"/>
        <w:rPr>
          <w:rFonts w:ascii="Cambria" w:eastAsia="Cambria" w:hAnsi="Cambria" w:cs="Times New Roman"/>
          <w:strike/>
          <w:color w:val="000000"/>
        </w:rPr>
      </w:pPr>
    </w:p>
    <w:p w:rsidR="00AF3A1F" w:rsidRDefault="00AF3A1F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t>W</w:t>
      </w:r>
      <w:r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/Brief Check In—One Word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Adoption of Agenda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4:03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Acceptance of the Minutes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4:05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Public Comment </w:t>
      </w:r>
    </w:p>
    <w:p w:rsidR="00073614" w:rsidRDefault="00073614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R</w:t>
      </w:r>
      <w:r>
        <w:rPr>
          <w:sz w:val="26"/>
          <w:szCs w:val="26"/>
        </w:rPr>
        <w:t xml:space="preserve">EPORTS </w:t>
      </w: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4:10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Liaison Report – Office of Equity &amp; Human Rights – Lucas Smiraldo </w:t>
      </w:r>
    </w:p>
    <w:p w:rsidR="006853C4" w:rsidRDefault="006853C4" w:rsidP="006853C4">
      <w:pPr>
        <w:pStyle w:val="Default"/>
        <w:rPr>
          <w:rFonts w:ascii="Cambria" w:hAnsi="Cambria" w:cs="Cambria"/>
          <w:sz w:val="28"/>
          <w:szCs w:val="28"/>
        </w:rPr>
      </w:pPr>
    </w:p>
    <w:p w:rsidR="004414A7" w:rsidRPr="00AE6E0B" w:rsidRDefault="00AE6E0B" w:rsidP="00AE6E0B">
      <w:pPr>
        <w:pStyle w:val="Default"/>
        <w:ind w:left="990" w:hanging="990"/>
        <w:rPr>
          <w:rFonts w:ascii="Cambria" w:hAnsi="Cambria" w:cs="Cambria"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</w:rPr>
        <w:tab/>
      </w:r>
      <w:r w:rsidR="002755DF">
        <w:rPr>
          <w:rFonts w:ascii="Cambria" w:hAnsi="Cambria" w:cs="Cambria"/>
          <w:sz w:val="28"/>
          <w:szCs w:val="28"/>
          <w:u w:val="single"/>
        </w:rPr>
        <w:t>City of Destiny Awards:</w:t>
      </w:r>
    </w:p>
    <w:p w:rsidR="00135906" w:rsidRDefault="002755DF" w:rsidP="00282E46">
      <w:pPr>
        <w:pStyle w:val="Default"/>
        <w:numPr>
          <w:ilvl w:val="0"/>
          <w:numId w:val="8"/>
        </w:numPr>
        <w:ind w:left="144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STAR Center </w:t>
      </w:r>
    </w:p>
    <w:p w:rsidR="002755DF" w:rsidRDefault="002755DF" w:rsidP="00282E46">
      <w:pPr>
        <w:pStyle w:val="Default"/>
        <w:ind w:left="144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TACoD</w:t>
      </w:r>
      <w:r w:rsidR="00282E46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- nominee/winners recognition.</w:t>
      </w:r>
    </w:p>
    <w:p w:rsidR="00E70B88" w:rsidRDefault="002755DF" w:rsidP="00282E46">
      <w:pPr>
        <w:pStyle w:val="Default"/>
        <w:ind w:left="144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Support the award ceremony in place of our June 9th meeting.</w:t>
      </w:r>
    </w:p>
    <w:p w:rsidR="00E70B88" w:rsidRDefault="00E70B88" w:rsidP="002755DF">
      <w:pPr>
        <w:pStyle w:val="Default"/>
        <w:ind w:left="720" w:firstLine="720"/>
        <w:rPr>
          <w:rFonts w:ascii="Cambria" w:hAnsi="Cambria" w:cs="Cambria"/>
          <w:sz w:val="28"/>
          <w:szCs w:val="28"/>
        </w:rPr>
      </w:pPr>
    </w:p>
    <w:p w:rsidR="00E70B88" w:rsidRDefault="00E70B88" w:rsidP="002755DF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Default="00073614" w:rsidP="00E64632">
      <w:pPr>
        <w:pStyle w:val="Default"/>
        <w:rPr>
          <w:rFonts w:ascii="Cambria" w:hAnsi="Cambria" w:cs="Cambria"/>
          <w:sz w:val="28"/>
          <w:szCs w:val="28"/>
        </w:rPr>
      </w:pPr>
    </w:p>
    <w:p w:rsidR="00282E46" w:rsidRDefault="00282E46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6853C4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4:25 </w:t>
      </w:r>
      <w:r w:rsidR="00EC1BC1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Advancing Issues on the Work Plan </w:t>
      </w:r>
    </w:p>
    <w:p w:rsidR="00EC1BC1" w:rsidRDefault="00EC1BC1" w:rsidP="00AF3A1F">
      <w:pPr>
        <w:pStyle w:val="Default"/>
        <w:rPr>
          <w:rFonts w:ascii="Cambria" w:hAnsi="Cambria" w:cs="Cambria"/>
          <w:b/>
          <w:i/>
          <w:sz w:val="28"/>
          <w:szCs w:val="28"/>
        </w:rPr>
      </w:pPr>
    </w:p>
    <w:p w:rsidR="00E70B88" w:rsidRDefault="00E70B88" w:rsidP="002D600F">
      <w:pPr>
        <w:pStyle w:val="Default"/>
        <w:ind w:left="360"/>
        <w:rPr>
          <w:rFonts w:ascii="Cambria" w:hAnsi="Cambria" w:cs="Cambria"/>
          <w:sz w:val="28"/>
          <w:szCs w:val="28"/>
          <w:u w:val="single"/>
        </w:rPr>
      </w:pPr>
      <w:r w:rsidRPr="002D600F">
        <w:rPr>
          <w:rFonts w:ascii="Cambria" w:hAnsi="Cambria" w:cs="Cambria"/>
          <w:sz w:val="28"/>
          <w:szCs w:val="28"/>
          <w:u w:val="single"/>
        </w:rPr>
        <w:t xml:space="preserve">Develop a relationship with OEHR to improve commission </w:t>
      </w:r>
      <w:r w:rsidR="006853C4" w:rsidRPr="002D600F">
        <w:rPr>
          <w:rFonts w:ascii="Cambria" w:hAnsi="Cambria" w:cs="Cambria"/>
          <w:sz w:val="28"/>
          <w:szCs w:val="28"/>
          <w:u w:val="single"/>
        </w:rPr>
        <w:t>effec</w:t>
      </w:r>
      <w:r w:rsidRPr="002D600F">
        <w:rPr>
          <w:rFonts w:ascii="Cambria" w:hAnsi="Cambria" w:cs="Cambria"/>
          <w:sz w:val="28"/>
          <w:szCs w:val="28"/>
          <w:u w:val="single"/>
        </w:rPr>
        <w:t>tiveness and influence, creating best practices</w:t>
      </w:r>
    </w:p>
    <w:p w:rsidR="00C04474" w:rsidRPr="002D600F" w:rsidRDefault="00C04474" w:rsidP="00C04474">
      <w:pPr>
        <w:pStyle w:val="Default"/>
        <w:rPr>
          <w:rFonts w:ascii="Cambria" w:hAnsi="Cambria" w:cs="Cambria"/>
          <w:sz w:val="28"/>
          <w:szCs w:val="28"/>
          <w:u w:val="single"/>
        </w:rPr>
      </w:pPr>
    </w:p>
    <w:p w:rsidR="00E64632" w:rsidRPr="009F4306" w:rsidRDefault="00E64632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 w:rsidRPr="009F4306">
        <w:rPr>
          <w:rFonts w:ascii="Cambria" w:hAnsi="Cambria" w:cs="Cambria"/>
          <w:i/>
          <w:sz w:val="26"/>
          <w:szCs w:val="26"/>
        </w:rPr>
        <w:t xml:space="preserve"> Closed Captioning Initiativ</w:t>
      </w:r>
      <w:r w:rsidR="00BB4760" w:rsidRPr="009F4306">
        <w:rPr>
          <w:rFonts w:ascii="Cambria" w:hAnsi="Cambria" w:cs="Cambria"/>
          <w:i/>
          <w:sz w:val="26"/>
          <w:szCs w:val="26"/>
        </w:rPr>
        <w:t>e</w:t>
      </w:r>
      <w:r w:rsidRPr="009F4306">
        <w:rPr>
          <w:rFonts w:ascii="Cambria" w:hAnsi="Cambria" w:cs="Cambria"/>
          <w:i/>
          <w:sz w:val="26"/>
          <w:szCs w:val="26"/>
        </w:rPr>
        <w:t xml:space="preserve"> </w:t>
      </w:r>
      <w:r w:rsidR="005C2FB8">
        <w:rPr>
          <w:rFonts w:ascii="Cambria" w:hAnsi="Cambria" w:cs="Cambria"/>
          <w:i/>
          <w:sz w:val="26"/>
          <w:szCs w:val="26"/>
        </w:rPr>
        <w:t>S</w:t>
      </w:r>
      <w:r w:rsidR="00BD39FD">
        <w:rPr>
          <w:rFonts w:ascii="Cambria" w:hAnsi="Cambria" w:cs="Cambria"/>
          <w:i/>
          <w:sz w:val="26"/>
          <w:szCs w:val="26"/>
        </w:rPr>
        <w:t>cheduled for May 27</w:t>
      </w:r>
      <w:r w:rsidR="00BD39FD" w:rsidRPr="00BD39FD">
        <w:rPr>
          <w:rFonts w:ascii="Cambria" w:hAnsi="Cambria" w:cs="Cambria"/>
          <w:i/>
          <w:sz w:val="26"/>
          <w:szCs w:val="26"/>
          <w:vertAlign w:val="superscript"/>
        </w:rPr>
        <w:t>th</w:t>
      </w:r>
      <w:r w:rsidR="005C2FB8">
        <w:rPr>
          <w:rFonts w:ascii="Cambria" w:hAnsi="Cambria" w:cs="Cambria"/>
          <w:i/>
          <w:sz w:val="26"/>
          <w:szCs w:val="26"/>
        </w:rPr>
        <w:t xml:space="preserve"> with City Council Community Vitality and Safety Committee</w:t>
      </w:r>
    </w:p>
    <w:p w:rsidR="00E64632" w:rsidRPr="009F4306" w:rsidRDefault="00BB4760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 w:rsidRPr="009F4306">
        <w:rPr>
          <w:rFonts w:ascii="Cambria" w:hAnsi="Cambria" w:cs="Cambria"/>
          <w:i/>
          <w:sz w:val="26"/>
          <w:szCs w:val="26"/>
        </w:rPr>
        <w:t xml:space="preserve">Pierce Transit </w:t>
      </w:r>
      <w:r w:rsidR="00BD39FD">
        <w:rPr>
          <w:rFonts w:ascii="Cambria" w:hAnsi="Cambria" w:cs="Cambria"/>
          <w:i/>
          <w:sz w:val="26"/>
          <w:szCs w:val="26"/>
        </w:rPr>
        <w:t>is now a</w:t>
      </w:r>
      <w:r w:rsidRPr="009F4306">
        <w:rPr>
          <w:rFonts w:ascii="Cambria" w:hAnsi="Cambria" w:cs="Cambria"/>
          <w:i/>
          <w:sz w:val="26"/>
          <w:szCs w:val="26"/>
        </w:rPr>
        <w:t xml:space="preserve"> S</w:t>
      </w:r>
      <w:r w:rsidR="00E64632" w:rsidRPr="009F4306">
        <w:rPr>
          <w:rFonts w:ascii="Cambria" w:hAnsi="Cambria" w:cs="Cambria"/>
          <w:i/>
          <w:sz w:val="26"/>
          <w:szCs w:val="26"/>
        </w:rPr>
        <w:t>itting Partner</w:t>
      </w:r>
    </w:p>
    <w:p w:rsidR="00E64632" w:rsidRDefault="00E64632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 w:rsidRPr="009F4306">
        <w:rPr>
          <w:rFonts w:ascii="Cambria" w:hAnsi="Cambria" w:cs="Cambria"/>
          <w:i/>
          <w:sz w:val="26"/>
          <w:szCs w:val="26"/>
        </w:rPr>
        <w:t>OEHR Internship Program for Disabled Participants</w:t>
      </w:r>
    </w:p>
    <w:p w:rsidR="005C2FB8" w:rsidRDefault="005C2FB8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>Lucas and Ann have now received training on how to use the COD website</w:t>
      </w:r>
    </w:p>
    <w:p w:rsidR="005C2FB8" w:rsidRDefault="005C2FB8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>OEHR secured conference phone for COD meetings for CART services</w:t>
      </w:r>
    </w:p>
    <w:p w:rsidR="005C2FB8" w:rsidRDefault="005C2FB8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>New COD site linked to computer network and projection screen</w:t>
      </w:r>
    </w:p>
    <w:p w:rsidR="005C2FB8" w:rsidRDefault="005C2FB8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>OEHR purchased new sound system and cordless mic for hearing accommodations</w:t>
      </w:r>
    </w:p>
    <w:p w:rsidR="00190260" w:rsidRDefault="00190260" w:rsidP="00190260">
      <w:pPr>
        <w:pStyle w:val="Default"/>
        <w:rPr>
          <w:rFonts w:ascii="Cambria" w:hAnsi="Cambria" w:cs="Cambria"/>
          <w:sz w:val="28"/>
          <w:szCs w:val="28"/>
          <w:u w:val="single"/>
        </w:rPr>
      </w:pPr>
    </w:p>
    <w:p w:rsidR="00190260" w:rsidRDefault="00190260" w:rsidP="00190260">
      <w:pPr>
        <w:pStyle w:val="Default"/>
        <w:rPr>
          <w:rFonts w:ascii="Cambria" w:hAnsi="Cambria" w:cs="Cambria"/>
          <w:sz w:val="28"/>
          <w:szCs w:val="28"/>
          <w:u w:val="single"/>
        </w:rPr>
      </w:pPr>
      <w:r w:rsidRPr="00190260">
        <w:rPr>
          <w:rFonts w:ascii="Cambria" w:hAnsi="Cambria" w:cs="Cambria"/>
          <w:sz w:val="28"/>
          <w:szCs w:val="28"/>
          <w:u w:val="single"/>
        </w:rPr>
        <w:t>Monitor Strategic Plan and foster social equity for persons with disabilities, including employment, housing and more mental health services</w:t>
      </w:r>
    </w:p>
    <w:p w:rsidR="00190260" w:rsidRPr="00190260" w:rsidRDefault="00190260" w:rsidP="00190260">
      <w:pPr>
        <w:pStyle w:val="Default"/>
        <w:rPr>
          <w:rFonts w:ascii="Cambria" w:hAnsi="Cambria" w:cs="Cambria"/>
          <w:sz w:val="28"/>
          <w:szCs w:val="28"/>
          <w:u w:val="single"/>
        </w:rPr>
      </w:pPr>
    </w:p>
    <w:p w:rsidR="00190260" w:rsidRDefault="00190260" w:rsidP="00190260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>
        <w:rPr>
          <w:rFonts w:ascii="Cambria" w:hAnsi="Cambria" w:cs="Cambria"/>
          <w:i/>
          <w:sz w:val="26"/>
          <w:szCs w:val="26"/>
        </w:rPr>
        <w:t>OEHR is forwarding Equity Capacity Grant Workshop Invite to Commissioners--$5,000 to $20,000 grants available</w:t>
      </w:r>
    </w:p>
    <w:p w:rsidR="005C2FB8" w:rsidRDefault="005C2FB8" w:rsidP="005C2FB8">
      <w:pPr>
        <w:pStyle w:val="Default"/>
        <w:rPr>
          <w:rFonts w:ascii="Cambria" w:hAnsi="Cambria" w:cs="Cambria"/>
          <w:i/>
          <w:sz w:val="26"/>
          <w:szCs w:val="26"/>
        </w:rPr>
      </w:pPr>
    </w:p>
    <w:p w:rsidR="005C2FB8" w:rsidRDefault="005C2FB8" w:rsidP="005C2FB8">
      <w:pPr>
        <w:pStyle w:val="Default"/>
        <w:rPr>
          <w:rFonts w:ascii="Cambria" w:hAnsi="Cambria" w:cs="Cambria"/>
          <w:sz w:val="28"/>
          <w:szCs w:val="28"/>
          <w:u w:val="single"/>
        </w:rPr>
      </w:pPr>
      <w:r w:rsidRPr="00190260">
        <w:rPr>
          <w:rFonts w:ascii="Cambria" w:hAnsi="Cambria" w:cs="Cambria"/>
          <w:sz w:val="28"/>
          <w:szCs w:val="28"/>
          <w:u w:val="single"/>
        </w:rPr>
        <w:t>Support the completion and implementation of the ADA Transition Plan</w:t>
      </w:r>
    </w:p>
    <w:p w:rsidR="00190260" w:rsidRPr="00190260" w:rsidRDefault="00190260" w:rsidP="005C2FB8">
      <w:pPr>
        <w:pStyle w:val="Default"/>
        <w:rPr>
          <w:rFonts w:ascii="Cambria" w:hAnsi="Cambria" w:cs="Cambria"/>
          <w:sz w:val="28"/>
          <w:szCs w:val="28"/>
          <w:u w:val="single"/>
        </w:rPr>
      </w:pPr>
    </w:p>
    <w:p w:rsidR="00E64632" w:rsidRPr="009F4306" w:rsidRDefault="00E64632" w:rsidP="00BD39FD">
      <w:pPr>
        <w:pStyle w:val="Default"/>
        <w:numPr>
          <w:ilvl w:val="0"/>
          <w:numId w:val="2"/>
        </w:numPr>
        <w:rPr>
          <w:rFonts w:ascii="Cambria" w:hAnsi="Cambria" w:cs="Cambria"/>
          <w:i/>
          <w:sz w:val="26"/>
          <w:szCs w:val="26"/>
        </w:rPr>
      </w:pPr>
      <w:r w:rsidRPr="009F4306">
        <w:rPr>
          <w:rFonts w:ascii="Cambria" w:hAnsi="Cambria" w:cs="Cambria"/>
          <w:i/>
          <w:sz w:val="26"/>
          <w:szCs w:val="26"/>
        </w:rPr>
        <w:t xml:space="preserve">Update of </w:t>
      </w:r>
      <w:r w:rsidR="00C04474">
        <w:rPr>
          <w:rFonts w:ascii="Cambria" w:hAnsi="Cambria" w:cs="Cambria"/>
          <w:i/>
          <w:sz w:val="26"/>
          <w:szCs w:val="26"/>
        </w:rPr>
        <w:t xml:space="preserve">2017 </w:t>
      </w:r>
      <w:r w:rsidRPr="009F4306">
        <w:rPr>
          <w:rFonts w:ascii="Cambria" w:hAnsi="Cambria" w:cs="Cambria"/>
          <w:i/>
          <w:sz w:val="26"/>
          <w:szCs w:val="26"/>
        </w:rPr>
        <w:t xml:space="preserve">ADA Transition </w:t>
      </w:r>
      <w:r w:rsidR="00BD39FD">
        <w:rPr>
          <w:rFonts w:ascii="Cambria" w:hAnsi="Cambria" w:cs="Cambria"/>
          <w:i/>
          <w:sz w:val="26"/>
          <w:szCs w:val="26"/>
        </w:rPr>
        <w:t>Update Now on Website</w:t>
      </w:r>
    </w:p>
    <w:p w:rsidR="00E64632" w:rsidRPr="00E64632" w:rsidRDefault="00E64632" w:rsidP="00AF3A1F">
      <w:pPr>
        <w:pStyle w:val="Default"/>
        <w:rPr>
          <w:rFonts w:ascii="Cambria" w:hAnsi="Cambria" w:cs="Cambria"/>
          <w:i/>
          <w:sz w:val="28"/>
          <w:szCs w:val="28"/>
        </w:rPr>
      </w:pPr>
    </w:p>
    <w:p w:rsidR="00AF3A1F" w:rsidRPr="009F4306" w:rsidRDefault="00AF3A1F" w:rsidP="00AF3A1F">
      <w:pPr>
        <w:pStyle w:val="Default"/>
        <w:rPr>
          <w:rFonts w:asciiTheme="majorHAnsi" w:hAnsiTheme="majorHAnsi"/>
          <w:color w:val="0E223C"/>
          <w:sz w:val="26"/>
          <w:szCs w:val="26"/>
        </w:rPr>
      </w:pPr>
      <w:r w:rsidRPr="009F4306">
        <w:rPr>
          <w:rFonts w:asciiTheme="majorHAnsi" w:hAnsiTheme="majorHAnsi"/>
          <w:color w:val="0E223C"/>
          <w:sz w:val="32"/>
          <w:szCs w:val="32"/>
        </w:rPr>
        <w:t>B</w:t>
      </w:r>
      <w:r w:rsidRPr="009F4306">
        <w:rPr>
          <w:rFonts w:asciiTheme="majorHAnsi" w:hAnsiTheme="majorHAnsi"/>
          <w:color w:val="0E223C"/>
          <w:sz w:val="26"/>
          <w:szCs w:val="26"/>
        </w:rPr>
        <w:t xml:space="preserve">USINESS </w:t>
      </w:r>
    </w:p>
    <w:p w:rsidR="00073614" w:rsidRDefault="00073614" w:rsidP="005C2FB8">
      <w:pPr>
        <w:pStyle w:val="Default"/>
        <w:rPr>
          <w:rFonts w:ascii="Cambria" w:hAnsi="Cambria" w:cs="Cambria"/>
          <w:sz w:val="28"/>
          <w:szCs w:val="28"/>
        </w:rPr>
      </w:pPr>
    </w:p>
    <w:p w:rsidR="00BD39FD" w:rsidRDefault="005769A5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4:40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Closed Captioning Presentation for Community Vitality &amp; Public Saf</w:t>
      </w:r>
      <w:r w:rsidR="00BB4760">
        <w:rPr>
          <w:rFonts w:ascii="Cambria" w:hAnsi="Cambria" w:cs="Cambria"/>
          <w:sz w:val="28"/>
          <w:szCs w:val="28"/>
        </w:rPr>
        <w:t>ety Committee –</w:t>
      </w:r>
      <w:r w:rsidR="00BD39FD">
        <w:rPr>
          <w:rFonts w:ascii="Cambria" w:hAnsi="Cambria" w:cs="Cambria"/>
          <w:sz w:val="28"/>
          <w:szCs w:val="28"/>
        </w:rPr>
        <w:t xml:space="preserve"> Scheduled for May 27, 2017</w:t>
      </w:r>
    </w:p>
    <w:p w:rsidR="00BD39FD" w:rsidRDefault="00BD39FD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2755DF" w:rsidRDefault="002755DF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5:05</w:t>
      </w:r>
      <w:r>
        <w:rPr>
          <w:rFonts w:ascii="Cambria" w:hAnsi="Cambria" w:cs="Cambria"/>
          <w:sz w:val="28"/>
          <w:szCs w:val="28"/>
        </w:rPr>
        <w:tab/>
        <w:t>Awareness of the City and County Homeless crisis</w:t>
      </w:r>
    </w:p>
    <w:p w:rsid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EC1BC1" w:rsidRDefault="00EC1BC1" w:rsidP="00073614">
      <w:pPr>
        <w:pStyle w:val="Default"/>
        <w:rPr>
          <w:rFonts w:ascii="Cambria" w:hAnsi="Cambria" w:cs="Cambria"/>
          <w:sz w:val="32"/>
          <w:szCs w:val="28"/>
        </w:rPr>
      </w:pPr>
      <w:r w:rsidRPr="00EC1BC1">
        <w:rPr>
          <w:rFonts w:asciiTheme="minorHAnsi" w:hAnsiTheme="minorHAnsi" w:cs="Cambria"/>
          <w:smallCaps/>
          <w:sz w:val="32"/>
          <w:szCs w:val="28"/>
        </w:rPr>
        <w:t>Committee/Liaison Report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C271E1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5:15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Accessible Taxi</w:t>
      </w:r>
      <w:r>
        <w:rPr>
          <w:rFonts w:ascii="Cambria" w:hAnsi="Cambria" w:cs="Cambria"/>
          <w:sz w:val="28"/>
          <w:szCs w:val="28"/>
        </w:rPr>
        <w:t xml:space="preserve"> and County partner</w:t>
      </w:r>
      <w:r w:rsidR="00073614" w:rsidRPr="00073614">
        <w:rPr>
          <w:rFonts w:ascii="Cambria" w:hAnsi="Cambria" w:cs="Cambria"/>
          <w:sz w:val="28"/>
          <w:szCs w:val="28"/>
        </w:rPr>
        <w:t xml:space="preserve"> – Krystal Monteros </w:t>
      </w:r>
    </w:p>
    <w:p w:rsidR="00073614" w:rsidRPr="00EC1BC1" w:rsidRDefault="00073614" w:rsidP="00073614">
      <w:pPr>
        <w:pStyle w:val="Default"/>
        <w:rPr>
          <w:rFonts w:ascii="Cambria" w:hAnsi="Cambria" w:cs="Cambria"/>
          <w:sz w:val="32"/>
          <w:szCs w:val="28"/>
        </w:rPr>
      </w:pPr>
    </w:p>
    <w:p w:rsidR="00073614" w:rsidRPr="00EC1BC1" w:rsidRDefault="00EC1BC1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  <w:r w:rsidRPr="00EC1BC1">
        <w:rPr>
          <w:rFonts w:asciiTheme="minorHAnsi" w:hAnsiTheme="minorHAnsi" w:cs="Cambria"/>
          <w:smallCaps/>
          <w:sz w:val="32"/>
          <w:szCs w:val="28"/>
        </w:rPr>
        <w:t>Closing</w:t>
      </w:r>
    </w:p>
    <w:p w:rsidR="00EC1BC1" w:rsidRDefault="00EC1BC1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073614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 w:rsidRPr="00073614">
        <w:rPr>
          <w:rFonts w:ascii="Cambria" w:hAnsi="Cambria" w:cs="Cambria"/>
          <w:sz w:val="28"/>
          <w:szCs w:val="28"/>
        </w:rPr>
        <w:t xml:space="preserve">5:25 </w:t>
      </w:r>
      <w:r w:rsidR="00EC1BC1">
        <w:rPr>
          <w:rFonts w:ascii="Cambria" w:hAnsi="Cambria" w:cs="Cambria"/>
          <w:sz w:val="28"/>
          <w:szCs w:val="28"/>
        </w:rPr>
        <w:tab/>
      </w:r>
      <w:r w:rsidRPr="00073614">
        <w:rPr>
          <w:rFonts w:ascii="Cambria" w:hAnsi="Cambria" w:cs="Cambria"/>
          <w:sz w:val="28"/>
          <w:szCs w:val="28"/>
        </w:rPr>
        <w:t xml:space="preserve">Agenda Building </w:t>
      </w:r>
    </w:p>
    <w:p w:rsidR="00073614" w:rsidRDefault="00282E46" w:rsidP="00EC1BC1">
      <w:pPr>
        <w:pStyle w:val="Default"/>
        <w:numPr>
          <w:ilvl w:val="1"/>
          <w:numId w:val="7"/>
        </w:numPr>
        <w:ind w:left="135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June (</w:t>
      </w:r>
      <w:r w:rsidR="00190260">
        <w:rPr>
          <w:rFonts w:ascii="Cambria" w:hAnsi="Cambria" w:cs="Cambria"/>
          <w:sz w:val="28"/>
          <w:szCs w:val="28"/>
        </w:rPr>
        <w:t>City of Destiny Awards with Commissioners?)</w:t>
      </w:r>
    </w:p>
    <w:p w:rsidR="00C271E1" w:rsidRPr="00073614" w:rsidRDefault="00C271E1" w:rsidP="00EC1BC1">
      <w:pPr>
        <w:pStyle w:val="Default"/>
        <w:numPr>
          <w:ilvl w:val="1"/>
          <w:numId w:val="7"/>
        </w:numPr>
        <w:ind w:left="135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July</w:t>
      </w:r>
      <w:r w:rsidR="00190260">
        <w:rPr>
          <w:rFonts w:ascii="Cambria" w:hAnsi="Cambria" w:cs="Cambria"/>
          <w:sz w:val="28"/>
          <w:szCs w:val="28"/>
        </w:rPr>
        <w:t xml:space="preserve"> (Speaker recommendations?)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EC1BC1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Order/Announcements /Impact Stories</w:t>
      </w:r>
      <w:r w:rsidR="00BB4760">
        <w:rPr>
          <w:rFonts w:ascii="Cambria" w:hAnsi="Cambria" w:cs="Cambria"/>
          <w:sz w:val="28"/>
          <w:szCs w:val="28"/>
        </w:rPr>
        <w:t>/Poem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073614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 w:rsidRPr="00073614">
        <w:rPr>
          <w:rFonts w:ascii="Cambria" w:hAnsi="Cambria" w:cs="Cambria"/>
          <w:sz w:val="28"/>
          <w:szCs w:val="28"/>
        </w:rPr>
        <w:t xml:space="preserve">5:45 </w:t>
      </w:r>
      <w:r w:rsidR="00EC1BC1">
        <w:rPr>
          <w:rFonts w:ascii="Cambria" w:hAnsi="Cambria" w:cs="Cambria"/>
          <w:sz w:val="28"/>
          <w:szCs w:val="28"/>
        </w:rPr>
        <w:tab/>
      </w:r>
      <w:r w:rsidRPr="00073614">
        <w:rPr>
          <w:rFonts w:ascii="Cambria" w:hAnsi="Cambria" w:cs="Cambria"/>
          <w:sz w:val="28"/>
          <w:szCs w:val="28"/>
        </w:rPr>
        <w:t xml:space="preserve">Meeting Adjourned </w:t>
      </w:r>
    </w:p>
    <w:p w:rsidR="003D15D8" w:rsidRPr="00C60BEE" w:rsidRDefault="003D15D8" w:rsidP="003D15D8">
      <w:pPr>
        <w:pStyle w:val="Heading1"/>
        <w:spacing w:before="480"/>
        <w:ind w:left="0" w:hanging="720"/>
      </w:pPr>
      <w:r w:rsidRPr="000445E4">
        <w:t>Coming Meetings</w:t>
      </w:r>
    </w:p>
    <w:p w:rsidR="003D15D8" w:rsidRDefault="003D15D8" w:rsidP="003D15D8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 xml:space="preserve">Projects: 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3D15D8" w:rsidRPr="008163DE" w:rsidTr="00360789">
        <w:tc>
          <w:tcPr>
            <w:tcW w:w="531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 Krystal Monteros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Public Works – Roxanne Miles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</w:t>
            </w:r>
            <w:r w:rsidR="00C271E1">
              <w:rPr>
                <w:color w:val="000000" w:themeColor="text1"/>
              </w:rPr>
              <w:t xml:space="preserve"> – 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 JoAnne Frit</w:t>
            </w:r>
            <w:r w:rsidR="00354F2C">
              <w:rPr>
                <w:color w:val="000000" w:themeColor="text1"/>
              </w:rPr>
              <w:t>s</w:t>
            </w:r>
            <w:r w:rsidRPr="0016667C">
              <w:rPr>
                <w:color w:val="000000" w:themeColor="text1"/>
              </w:rPr>
              <w:t>che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Devon Myers </w:t>
            </w:r>
          </w:p>
        </w:tc>
      </w:tr>
    </w:tbl>
    <w:p w:rsidR="003D15D8" w:rsidRDefault="003D15D8" w:rsidP="003D15D8">
      <w:pPr>
        <w:spacing w:after="0"/>
        <w:rPr>
          <w:color w:val="000000" w:themeColor="text1"/>
        </w:rPr>
      </w:pPr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E6E0B">
    <w:pPr>
      <w:pStyle w:val="Default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>COD Members: Todd Holloway, Chair; Roxanne Miles, Vice Chair;</w:t>
    </w:r>
    <w:r w:rsidR="00BB4760" w:rsidRPr="00AE6E0B">
      <w:rPr>
        <w:rFonts w:ascii="Tahoma" w:hAnsi="Tahoma" w:cs="Tahoma"/>
        <w:color w:val="auto"/>
        <w:sz w:val="16"/>
        <w:szCs w:val="16"/>
      </w:rPr>
      <w:t xml:space="preserve"> </w:t>
    </w:r>
    <w:r w:rsidRPr="00AE6E0B">
      <w:rPr>
        <w:rFonts w:ascii="Tahoma" w:hAnsi="Tahoma" w:cs="Tahoma"/>
        <w:color w:val="auto"/>
        <w:sz w:val="16"/>
        <w:szCs w:val="16"/>
      </w:rPr>
      <w:t>Lori Allison, Luke Byram, Anthony Caldwell, Sheryl Ellis, JoAnn Fritsche, Krystal Monteros, Devin Myers, Wandaya Terry, James Williams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56EA7"/>
    <w:rsid w:val="00073614"/>
    <w:rsid w:val="00135906"/>
    <w:rsid w:val="00140790"/>
    <w:rsid w:val="00190260"/>
    <w:rsid w:val="001C491E"/>
    <w:rsid w:val="002579FC"/>
    <w:rsid w:val="00267CD3"/>
    <w:rsid w:val="002755DF"/>
    <w:rsid w:val="00282E46"/>
    <w:rsid w:val="002B2E73"/>
    <w:rsid w:val="002D600F"/>
    <w:rsid w:val="00345D8C"/>
    <w:rsid w:val="00354F2C"/>
    <w:rsid w:val="003D15D8"/>
    <w:rsid w:val="003E447F"/>
    <w:rsid w:val="004259CD"/>
    <w:rsid w:val="004414A7"/>
    <w:rsid w:val="00467483"/>
    <w:rsid w:val="004F17CE"/>
    <w:rsid w:val="005560B7"/>
    <w:rsid w:val="00575681"/>
    <w:rsid w:val="005769A5"/>
    <w:rsid w:val="005C2FB8"/>
    <w:rsid w:val="006853C4"/>
    <w:rsid w:val="0069484D"/>
    <w:rsid w:val="00694AB4"/>
    <w:rsid w:val="007042FE"/>
    <w:rsid w:val="0072571A"/>
    <w:rsid w:val="00784154"/>
    <w:rsid w:val="0082486C"/>
    <w:rsid w:val="00847C6A"/>
    <w:rsid w:val="00967547"/>
    <w:rsid w:val="009F4306"/>
    <w:rsid w:val="00A56A6C"/>
    <w:rsid w:val="00A63A07"/>
    <w:rsid w:val="00AE6E0B"/>
    <w:rsid w:val="00AF0F12"/>
    <w:rsid w:val="00AF3A1F"/>
    <w:rsid w:val="00AF6FE4"/>
    <w:rsid w:val="00B31828"/>
    <w:rsid w:val="00B4424E"/>
    <w:rsid w:val="00B762C5"/>
    <w:rsid w:val="00BA5D16"/>
    <w:rsid w:val="00BB4760"/>
    <w:rsid w:val="00BD39FD"/>
    <w:rsid w:val="00BD745E"/>
    <w:rsid w:val="00C04474"/>
    <w:rsid w:val="00C256CA"/>
    <w:rsid w:val="00C271E1"/>
    <w:rsid w:val="00C52B9E"/>
    <w:rsid w:val="00CE4AC3"/>
    <w:rsid w:val="00D4082F"/>
    <w:rsid w:val="00D96FA3"/>
    <w:rsid w:val="00E1062B"/>
    <w:rsid w:val="00E57A59"/>
    <w:rsid w:val="00E64632"/>
    <w:rsid w:val="00E70B88"/>
    <w:rsid w:val="00EB1B4E"/>
    <w:rsid w:val="00EC1BC1"/>
    <w:rsid w:val="00EF4BF8"/>
    <w:rsid w:val="00F76512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Chambers, Ann</cp:lastModifiedBy>
  <cp:revision>2</cp:revision>
  <dcterms:created xsi:type="dcterms:W3CDTF">2017-06-05T22:24:00Z</dcterms:created>
  <dcterms:modified xsi:type="dcterms:W3CDTF">2017-06-05T22:24:00Z</dcterms:modified>
</cp:coreProperties>
</file>